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EF" w:rsidRPr="000A078C" w:rsidRDefault="009B63EF" w:rsidP="009B63EF">
      <w:pPr>
        <w:spacing w:line="560" w:lineRule="exact"/>
        <w:rPr>
          <w:rFonts w:ascii="黑体" w:eastAsia="黑体" w:hAnsi="黑体" w:cs="Arial"/>
          <w:color w:val="000000"/>
          <w:sz w:val="32"/>
          <w:szCs w:val="32"/>
        </w:rPr>
      </w:pPr>
      <w:r w:rsidRPr="000A078C">
        <w:rPr>
          <w:rFonts w:ascii="黑体" w:eastAsia="黑体" w:hAnsi="黑体" w:cs="Arial" w:hint="eastAsia"/>
          <w:color w:val="000000"/>
          <w:sz w:val="32"/>
          <w:szCs w:val="32"/>
        </w:rPr>
        <w:t>附件2</w:t>
      </w:r>
    </w:p>
    <w:p w:rsidR="009B63EF" w:rsidRDefault="009B63EF" w:rsidP="009B63EF">
      <w:pPr>
        <w:spacing w:line="660" w:lineRule="exact"/>
        <w:rPr>
          <w:rFonts w:ascii="方正小标宋简体" w:eastAsia="方正小标宋简体" w:cs="Arial"/>
          <w:color w:val="000000"/>
          <w:sz w:val="44"/>
          <w:szCs w:val="44"/>
        </w:rPr>
      </w:pPr>
      <w:bookmarkStart w:id="0" w:name="_GoBack"/>
      <w:r w:rsidRPr="00EC20EE">
        <w:rPr>
          <w:rFonts w:ascii="方正小标宋简体" w:eastAsia="方正小标宋简体" w:cs="Arial" w:hint="eastAsia"/>
          <w:color w:val="000000"/>
          <w:sz w:val="44"/>
          <w:szCs w:val="44"/>
        </w:rPr>
        <w:t>2014年“全民阅读”活动“优秀组织奖”推荐表</w:t>
      </w:r>
    </w:p>
    <w:bookmarkEnd w:id="0"/>
    <w:p w:rsidR="009B63EF" w:rsidRPr="00EC20EE" w:rsidRDefault="009B63EF" w:rsidP="009B63EF">
      <w:pPr>
        <w:spacing w:line="560" w:lineRule="exact"/>
        <w:jc w:val="center"/>
        <w:rPr>
          <w:rFonts w:ascii="方正小标宋简体" w:eastAsia="方正小标宋简体" w:cs="Arial"/>
          <w:color w:val="000000"/>
          <w:sz w:val="32"/>
          <w:szCs w:val="32"/>
        </w:rPr>
      </w:pPr>
    </w:p>
    <w:tbl>
      <w:tblPr>
        <w:tblW w:w="918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0"/>
        <w:gridCol w:w="6240"/>
      </w:tblGrid>
      <w:tr w:rsidR="009B63EF" w:rsidRPr="00613AFC" w:rsidTr="00D73DA0">
        <w:trPr>
          <w:cantSplit/>
          <w:jc w:val="center"/>
        </w:trPr>
        <w:tc>
          <w:tcPr>
            <w:tcW w:w="9180" w:type="dxa"/>
            <w:gridSpan w:val="2"/>
          </w:tcPr>
          <w:p w:rsidR="009B63EF" w:rsidRPr="00613AFC" w:rsidRDefault="009B63EF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 xml:space="preserve">推荐单位：       省       自治区      直辖市 学会（协会） </w:t>
            </w:r>
          </w:p>
        </w:tc>
      </w:tr>
      <w:tr w:rsidR="009B63EF" w:rsidRPr="00613AFC" w:rsidTr="00D73DA0">
        <w:trPr>
          <w:cantSplit/>
          <w:trHeight w:val="913"/>
          <w:jc w:val="center"/>
        </w:trPr>
        <w:tc>
          <w:tcPr>
            <w:tcW w:w="2940" w:type="dxa"/>
          </w:tcPr>
          <w:p w:rsidR="009B63EF" w:rsidRPr="00613AFC" w:rsidRDefault="009B63EF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参评“优秀组织奖”</w:t>
            </w:r>
          </w:p>
          <w:p w:rsidR="009B63EF" w:rsidRPr="00613AFC" w:rsidRDefault="009B63EF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6240" w:type="dxa"/>
          </w:tcPr>
          <w:p w:rsidR="009B63EF" w:rsidRPr="00613AFC" w:rsidRDefault="009B63EF" w:rsidP="00D73DA0">
            <w:pPr>
              <w:spacing w:line="560" w:lineRule="exact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</w:p>
        </w:tc>
      </w:tr>
      <w:tr w:rsidR="009B63EF" w:rsidRPr="00613AFC" w:rsidTr="00D73DA0">
        <w:trPr>
          <w:cantSplit/>
          <w:trHeight w:val="3489"/>
          <w:jc w:val="center"/>
        </w:trPr>
        <w:tc>
          <w:tcPr>
            <w:tcW w:w="9180" w:type="dxa"/>
            <w:gridSpan w:val="2"/>
          </w:tcPr>
          <w:p w:rsidR="009B63EF" w:rsidRPr="00613AFC" w:rsidRDefault="009B63EF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推荐理由：</w:t>
            </w:r>
          </w:p>
          <w:p w:rsidR="009B63EF" w:rsidRPr="00613AFC" w:rsidRDefault="009B63EF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</w:p>
          <w:p w:rsidR="009B63EF" w:rsidRPr="00613AFC" w:rsidRDefault="009B63EF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</w:p>
          <w:p w:rsidR="009B63EF" w:rsidRPr="00613AFC" w:rsidRDefault="009B63EF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</w:p>
          <w:p w:rsidR="009B63EF" w:rsidRPr="00613AFC" w:rsidRDefault="009B63EF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</w:p>
          <w:p w:rsidR="009B63EF" w:rsidRPr="00613AFC" w:rsidRDefault="009B63EF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</w:p>
        </w:tc>
      </w:tr>
      <w:tr w:rsidR="009B63EF" w:rsidRPr="00613AFC" w:rsidTr="00D73DA0">
        <w:trPr>
          <w:cantSplit/>
          <w:jc w:val="center"/>
        </w:trPr>
        <w:tc>
          <w:tcPr>
            <w:tcW w:w="9180" w:type="dxa"/>
            <w:gridSpan w:val="2"/>
          </w:tcPr>
          <w:p w:rsidR="009B63EF" w:rsidRPr="00613AFC" w:rsidRDefault="009B63EF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参评材料明细单：</w:t>
            </w:r>
          </w:p>
          <w:p w:rsidR="009B63EF" w:rsidRPr="00613AFC" w:rsidRDefault="009B63EF" w:rsidP="00D73DA0">
            <w:pPr>
              <w:spacing w:line="560" w:lineRule="exact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</w:p>
          <w:p w:rsidR="009B63EF" w:rsidRPr="00613AFC" w:rsidRDefault="009B63EF" w:rsidP="00D73DA0">
            <w:pPr>
              <w:spacing w:line="560" w:lineRule="exact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</w:p>
        </w:tc>
      </w:tr>
      <w:tr w:rsidR="009B63EF" w:rsidRPr="00613AFC" w:rsidTr="00D73DA0">
        <w:trPr>
          <w:cantSplit/>
          <w:trHeight w:val="1425"/>
          <w:jc w:val="center"/>
        </w:trPr>
        <w:tc>
          <w:tcPr>
            <w:tcW w:w="9180" w:type="dxa"/>
            <w:gridSpan w:val="2"/>
          </w:tcPr>
          <w:p w:rsidR="009B63EF" w:rsidRPr="00613AFC" w:rsidRDefault="009B63EF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参评单位联系人及联系电话：</w:t>
            </w:r>
          </w:p>
          <w:p w:rsidR="009B63EF" w:rsidRPr="00613AFC" w:rsidRDefault="009B63EF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</w:p>
        </w:tc>
      </w:tr>
      <w:tr w:rsidR="009B63EF" w:rsidRPr="00613AFC" w:rsidTr="00D73DA0">
        <w:trPr>
          <w:cantSplit/>
          <w:trHeight w:val="1705"/>
          <w:jc w:val="center"/>
        </w:trPr>
        <w:tc>
          <w:tcPr>
            <w:tcW w:w="9180" w:type="dxa"/>
            <w:gridSpan w:val="2"/>
          </w:tcPr>
          <w:p w:rsidR="009B63EF" w:rsidRPr="00613AFC" w:rsidRDefault="009B63EF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学会（协会）负责人签字：</w:t>
            </w:r>
          </w:p>
          <w:p w:rsidR="009B63EF" w:rsidRPr="00613AFC" w:rsidRDefault="009B63EF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 xml:space="preserve">      推荐单位盖章：</w:t>
            </w:r>
          </w:p>
          <w:p w:rsidR="009B63EF" w:rsidRPr="00613AFC" w:rsidRDefault="009B63EF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推荐单位联系电话：</w:t>
            </w:r>
          </w:p>
          <w:p w:rsidR="009B63EF" w:rsidRPr="00613AFC" w:rsidRDefault="009B63EF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推荐时间：</w:t>
            </w:r>
          </w:p>
        </w:tc>
      </w:tr>
    </w:tbl>
    <w:p w:rsidR="009B63EF" w:rsidRPr="00EC20EE" w:rsidRDefault="009B63EF" w:rsidP="009B63EF">
      <w:pPr>
        <w:spacing w:line="560" w:lineRule="exact"/>
        <w:rPr>
          <w:rFonts w:ascii="仿宋_GB2312" w:eastAsia="仿宋_GB2312" w:cs="Arial"/>
          <w:b/>
          <w:bCs/>
          <w:color w:val="000000"/>
          <w:sz w:val="32"/>
          <w:szCs w:val="32"/>
        </w:rPr>
      </w:pPr>
    </w:p>
    <w:p w:rsidR="009B63EF" w:rsidRPr="00A50CF2" w:rsidRDefault="009B63EF" w:rsidP="009B63EF">
      <w:pPr>
        <w:spacing w:line="560" w:lineRule="exact"/>
        <w:ind w:firstLineChars="200" w:firstLine="643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b/>
          <w:bCs/>
          <w:color w:val="000000"/>
          <w:sz w:val="32"/>
          <w:szCs w:val="32"/>
        </w:rPr>
        <w:lastRenderedPageBreak/>
        <w:t>说明</w:t>
      </w: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：</w:t>
      </w:r>
    </w:p>
    <w:p w:rsidR="009B63EF" w:rsidRPr="00A50CF2" w:rsidRDefault="009B63EF" w:rsidP="009B63EF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1．如有推荐工作、推荐表和参评材料报送等相关问题，请咨询中国图书馆学会阅读推广委员会秘书处（深圳图书馆）。联系方式如下：</w:t>
      </w:r>
    </w:p>
    <w:p w:rsidR="009B63EF" w:rsidRPr="00A50CF2" w:rsidRDefault="009B63EF" w:rsidP="009B63EF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联系人：</w:t>
      </w:r>
      <w:proofErr w:type="gramStart"/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窦</w:t>
      </w:r>
      <w:proofErr w:type="gramEnd"/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英杰</w:t>
      </w:r>
    </w:p>
    <w:p w:rsidR="009B63EF" w:rsidRPr="00A50CF2" w:rsidRDefault="009B63EF" w:rsidP="009B63EF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 xml:space="preserve">电话：0755-82841209 </w:t>
      </w:r>
    </w:p>
    <w:p w:rsidR="009B63EF" w:rsidRPr="00A50CF2" w:rsidRDefault="009B63EF" w:rsidP="009B63EF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邮箱：</w:t>
      </w:r>
      <w:r w:rsidRPr="000A078C">
        <w:rPr>
          <w:rFonts w:ascii="仿宋_GB2312" w:eastAsia="仿宋_GB2312" w:cs="Arial" w:hint="eastAsia"/>
          <w:sz w:val="32"/>
          <w:szCs w:val="32"/>
        </w:rPr>
        <w:t>dyj@szlib.org.cn</w:t>
      </w:r>
    </w:p>
    <w:p w:rsidR="009B63EF" w:rsidRPr="00A50CF2" w:rsidRDefault="009B63EF" w:rsidP="009B63EF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2．请各地方学会于2015年5月15日之前，将推荐表和参评材料以邮寄方式报送，参评材料要求提交纸质版一份。逾期不予受理。请在报送材料信封左下角注明“全民阅读”字样。邮寄相关信息如下：</w:t>
      </w:r>
    </w:p>
    <w:p w:rsidR="009B63EF" w:rsidRPr="00A50CF2" w:rsidRDefault="009B63EF" w:rsidP="009B63EF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联系人：镇江市图书馆</w:t>
      </w: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 </w:t>
      </w: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 xml:space="preserve"> 张炜</w:t>
      </w:r>
    </w:p>
    <w:p w:rsidR="009B63EF" w:rsidRDefault="009B63EF" w:rsidP="009B63EF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地址：江苏省镇江市解放路17号</w:t>
      </w: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 </w:t>
      </w:r>
    </w:p>
    <w:p w:rsidR="009B63EF" w:rsidRPr="00A50CF2" w:rsidRDefault="009B63EF" w:rsidP="009B63EF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邮编：212001</w:t>
      </w:r>
    </w:p>
    <w:p w:rsidR="009B63EF" w:rsidRPr="00A50CF2" w:rsidRDefault="009B63EF" w:rsidP="009B63EF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电话：0511-80829645</w:t>
      </w:r>
    </w:p>
    <w:p w:rsidR="009B63EF" w:rsidRPr="00A50CF2" w:rsidRDefault="009B63EF" w:rsidP="009B63EF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邮箱：zjsydtgr@126.com</w:t>
      </w:r>
    </w:p>
    <w:p w:rsidR="009B63EF" w:rsidRPr="00A50CF2" w:rsidRDefault="009B63EF" w:rsidP="009B63EF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</w:p>
    <w:p w:rsidR="0066782F" w:rsidRDefault="0066782F" w:rsidP="009B63EF"/>
    <w:sectPr w:rsidR="00667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EF"/>
    <w:rsid w:val="0066782F"/>
    <w:rsid w:val="009B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qiucheng</dc:creator>
  <cp:lastModifiedBy>qiucheng</cp:lastModifiedBy>
  <cp:revision>1</cp:revision>
  <dcterms:created xsi:type="dcterms:W3CDTF">2015-04-13T06:46:00Z</dcterms:created>
  <dcterms:modified xsi:type="dcterms:W3CDTF">2015-04-13T06:46:00Z</dcterms:modified>
</cp:coreProperties>
</file>